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860" w:rsidRDefault="00D90194">
      <w:pPr>
        <w:rPr>
          <w:sz w:val="28"/>
          <w:szCs w:val="28"/>
          <w:bdr w:val="single" w:sz="4" w:space="0" w:color="auto"/>
        </w:rPr>
      </w:pPr>
      <w:r>
        <w:rPr>
          <w:rFonts w:hint="eastAsia"/>
          <w:sz w:val="28"/>
          <w:szCs w:val="28"/>
          <w:bdr w:val="single" w:sz="4" w:space="0" w:color="auto"/>
        </w:rPr>
        <w:t>ブロック塀災害対策事業のご案内</w:t>
      </w:r>
    </w:p>
    <w:p w:rsidR="00D90194" w:rsidRDefault="00D90194">
      <w:pPr>
        <w:rPr>
          <w:sz w:val="28"/>
          <w:szCs w:val="28"/>
          <w:bdr w:val="single" w:sz="4" w:space="0" w:color="auto"/>
        </w:rPr>
      </w:pPr>
    </w:p>
    <w:p w:rsidR="00D90194" w:rsidRPr="00094C22" w:rsidRDefault="00D90194" w:rsidP="00D90194">
      <w:pPr>
        <w:pStyle w:val="a3"/>
        <w:numPr>
          <w:ilvl w:val="0"/>
          <w:numId w:val="1"/>
        </w:numPr>
        <w:ind w:leftChars="0"/>
        <w:rPr>
          <w:sz w:val="22"/>
        </w:rPr>
      </w:pPr>
      <w:r w:rsidRPr="00094C22">
        <w:rPr>
          <w:rFonts w:hint="eastAsia"/>
          <w:sz w:val="22"/>
        </w:rPr>
        <w:t>ブロック塀等の撤去</w:t>
      </w:r>
    </w:p>
    <w:p w:rsidR="00D90194" w:rsidRPr="00094C22" w:rsidRDefault="00D90194" w:rsidP="00D90194">
      <w:pPr>
        <w:rPr>
          <w:sz w:val="22"/>
        </w:rPr>
      </w:pPr>
      <w:r w:rsidRPr="00094C22">
        <w:rPr>
          <w:rFonts w:hint="eastAsia"/>
          <w:sz w:val="22"/>
        </w:rPr>
        <w:t>対象　・不特定の者が通行する道路に面しており、危険と判断されるもの</w:t>
      </w:r>
    </w:p>
    <w:p w:rsidR="00D90194" w:rsidRPr="00094C22" w:rsidRDefault="00D90194" w:rsidP="00D90194">
      <w:pPr>
        <w:rPr>
          <w:sz w:val="22"/>
        </w:rPr>
      </w:pPr>
      <w:r w:rsidRPr="00094C22">
        <w:rPr>
          <w:rFonts w:hint="eastAsia"/>
          <w:sz w:val="22"/>
        </w:rPr>
        <w:t xml:space="preserve">　　　（コンクリートブロック塀の点検表等により危険度と判断されたもの）</w:t>
      </w:r>
    </w:p>
    <w:p w:rsidR="00D90194" w:rsidRPr="00094C22" w:rsidRDefault="00D90194" w:rsidP="00D90194">
      <w:pPr>
        <w:rPr>
          <w:sz w:val="22"/>
        </w:rPr>
      </w:pPr>
      <w:r w:rsidRPr="00094C22">
        <w:rPr>
          <w:rFonts w:hint="eastAsia"/>
          <w:sz w:val="22"/>
        </w:rPr>
        <w:t xml:space="preserve">　　　・高さが</w:t>
      </w:r>
      <w:r w:rsidRPr="00094C22">
        <w:rPr>
          <w:rFonts w:hint="eastAsia"/>
          <w:sz w:val="22"/>
        </w:rPr>
        <w:t>0.6</w:t>
      </w:r>
      <w:r w:rsidRPr="00094C22">
        <w:rPr>
          <w:rFonts w:hint="eastAsia"/>
          <w:sz w:val="22"/>
        </w:rPr>
        <w:t>ｍを超えるコンクリートブロック塀、レンガや石造りの塀な</w:t>
      </w:r>
    </w:p>
    <w:p w:rsidR="00D90194" w:rsidRPr="00094C22" w:rsidRDefault="00D90194" w:rsidP="00D90194">
      <w:pPr>
        <w:ind w:firstLineChars="300" w:firstLine="660"/>
        <w:rPr>
          <w:sz w:val="22"/>
        </w:rPr>
      </w:pPr>
      <w:r w:rsidRPr="00094C22">
        <w:rPr>
          <w:rFonts w:hint="eastAsia"/>
          <w:sz w:val="22"/>
        </w:rPr>
        <w:t>どが対象です。</w:t>
      </w:r>
    </w:p>
    <w:p w:rsidR="00D90194" w:rsidRPr="00094C22" w:rsidRDefault="00D90194" w:rsidP="00D90194">
      <w:pPr>
        <w:rPr>
          <w:sz w:val="22"/>
        </w:rPr>
      </w:pPr>
      <w:r w:rsidRPr="00094C22">
        <w:rPr>
          <w:rFonts w:hint="eastAsia"/>
          <w:sz w:val="22"/>
        </w:rPr>
        <w:t>補助額　・撤去費用の３分の２</w:t>
      </w:r>
    </w:p>
    <w:p w:rsidR="00D90194" w:rsidRPr="00094C22" w:rsidRDefault="00D90194" w:rsidP="00D90194">
      <w:pPr>
        <w:rPr>
          <w:sz w:val="22"/>
        </w:rPr>
      </w:pPr>
      <w:r w:rsidRPr="00094C22">
        <w:rPr>
          <w:rFonts w:hint="eastAsia"/>
          <w:sz w:val="22"/>
        </w:rPr>
        <w:t xml:space="preserve">　　　　・撤去する長さ（ｍ）×９千円の３分の２</w:t>
      </w:r>
    </w:p>
    <w:p w:rsidR="00D90194" w:rsidRPr="00094C22" w:rsidRDefault="00D90194" w:rsidP="00D90194">
      <w:pPr>
        <w:rPr>
          <w:sz w:val="22"/>
        </w:rPr>
      </w:pPr>
      <w:r w:rsidRPr="00094C22">
        <w:rPr>
          <w:rFonts w:hint="eastAsia"/>
          <w:sz w:val="22"/>
        </w:rPr>
        <w:t xml:space="preserve">　　　　・限度額１５万円</w:t>
      </w:r>
    </w:p>
    <w:p w:rsidR="00D90194" w:rsidRPr="00094C22" w:rsidRDefault="00D90194" w:rsidP="00D90194">
      <w:pPr>
        <w:rPr>
          <w:sz w:val="22"/>
        </w:rPr>
      </w:pPr>
      <w:r w:rsidRPr="00094C22">
        <w:rPr>
          <w:rFonts w:hint="eastAsia"/>
          <w:sz w:val="22"/>
        </w:rPr>
        <w:t xml:space="preserve">　　　　上記のうちもっとも低い額</w:t>
      </w:r>
    </w:p>
    <w:p w:rsidR="00D90194" w:rsidRPr="00094C22" w:rsidRDefault="00D90194" w:rsidP="00D90194">
      <w:pPr>
        <w:rPr>
          <w:sz w:val="22"/>
        </w:rPr>
      </w:pPr>
    </w:p>
    <w:p w:rsidR="00D90194" w:rsidRPr="00094C22" w:rsidRDefault="00C829A5" w:rsidP="00D90194">
      <w:pPr>
        <w:pStyle w:val="a3"/>
        <w:numPr>
          <w:ilvl w:val="0"/>
          <w:numId w:val="1"/>
        </w:numPr>
        <w:ind w:leftChars="0"/>
        <w:rPr>
          <w:sz w:val="22"/>
        </w:rPr>
      </w:pPr>
      <w:r>
        <w:rPr>
          <w:rFonts w:hint="eastAsia"/>
          <w:sz w:val="22"/>
        </w:rPr>
        <w:t>軽量なフェンス・生垣への改修</w:t>
      </w:r>
      <w:bookmarkStart w:id="0" w:name="_GoBack"/>
      <w:bookmarkEnd w:id="0"/>
    </w:p>
    <w:p w:rsidR="00D90194" w:rsidRDefault="00D90194" w:rsidP="00D90194">
      <w:pPr>
        <w:rPr>
          <w:sz w:val="22"/>
        </w:rPr>
      </w:pPr>
      <w:r w:rsidRPr="00094C22">
        <w:rPr>
          <w:rFonts w:hint="eastAsia"/>
          <w:sz w:val="22"/>
        </w:rPr>
        <w:t>対象　本補助金を活用して撤去するブロック塀の範囲に新設する</w:t>
      </w:r>
      <w:r w:rsidR="00094C22" w:rsidRPr="00094C22">
        <w:rPr>
          <w:rFonts w:hint="eastAsia"/>
          <w:sz w:val="22"/>
        </w:rPr>
        <w:t>軽量なフェンス・生垣</w:t>
      </w:r>
    </w:p>
    <w:p w:rsidR="00094C22" w:rsidRDefault="00094C22" w:rsidP="00D90194">
      <w:pPr>
        <w:rPr>
          <w:sz w:val="22"/>
        </w:rPr>
      </w:pPr>
      <w:r>
        <w:rPr>
          <w:rFonts w:hint="eastAsia"/>
          <w:sz w:val="22"/>
        </w:rPr>
        <w:t xml:space="preserve">　　　※ブロック塀等の撤去と助成をあわせて助成を受けることができます。</w:t>
      </w:r>
    </w:p>
    <w:p w:rsidR="00094C22" w:rsidRDefault="00094C22" w:rsidP="00D90194">
      <w:pPr>
        <w:rPr>
          <w:sz w:val="22"/>
        </w:rPr>
      </w:pPr>
      <w:r>
        <w:rPr>
          <w:rFonts w:hint="eastAsia"/>
          <w:sz w:val="22"/>
        </w:rPr>
        <w:t xml:space="preserve">　　　　建築基準法の基準を満たすもの</w:t>
      </w:r>
    </w:p>
    <w:p w:rsidR="00094C22" w:rsidRDefault="00094C22" w:rsidP="00D90194">
      <w:pPr>
        <w:rPr>
          <w:sz w:val="22"/>
        </w:rPr>
      </w:pPr>
      <w:r>
        <w:rPr>
          <w:rFonts w:hint="eastAsia"/>
          <w:sz w:val="22"/>
        </w:rPr>
        <w:t>補助額　・改修費用の３分の１</w:t>
      </w:r>
    </w:p>
    <w:p w:rsidR="00094C22" w:rsidRDefault="00094C22" w:rsidP="00D90194">
      <w:pPr>
        <w:rPr>
          <w:sz w:val="22"/>
        </w:rPr>
      </w:pPr>
      <w:r>
        <w:rPr>
          <w:rFonts w:hint="eastAsia"/>
          <w:sz w:val="22"/>
        </w:rPr>
        <w:t xml:space="preserve">　　　　・改修して設置するフェンス・生垣の長さ（ｍ）×２万５千円の３分の１</w:t>
      </w:r>
    </w:p>
    <w:p w:rsidR="00094C22" w:rsidRDefault="00094C22" w:rsidP="00D90194">
      <w:pPr>
        <w:rPr>
          <w:sz w:val="22"/>
        </w:rPr>
      </w:pPr>
      <w:r>
        <w:rPr>
          <w:rFonts w:hint="eastAsia"/>
          <w:sz w:val="22"/>
        </w:rPr>
        <w:t xml:space="preserve">　　　　・限度額　１０万円</w:t>
      </w:r>
    </w:p>
    <w:p w:rsidR="00094C22" w:rsidRDefault="00094C22" w:rsidP="00D90194">
      <w:pPr>
        <w:rPr>
          <w:sz w:val="22"/>
        </w:rPr>
      </w:pPr>
      <w:r>
        <w:rPr>
          <w:rFonts w:hint="eastAsia"/>
          <w:sz w:val="22"/>
        </w:rPr>
        <w:t xml:space="preserve">　　　　上記のうちもっとも低い額</w:t>
      </w:r>
    </w:p>
    <w:p w:rsidR="00094C22" w:rsidRDefault="00094C22" w:rsidP="00D90194">
      <w:pPr>
        <w:rPr>
          <w:sz w:val="22"/>
        </w:rPr>
      </w:pPr>
    </w:p>
    <w:p w:rsidR="00094C22" w:rsidRPr="00094C22" w:rsidRDefault="00094C22" w:rsidP="00094C22">
      <w:pPr>
        <w:pStyle w:val="a3"/>
        <w:numPr>
          <w:ilvl w:val="0"/>
          <w:numId w:val="3"/>
        </w:numPr>
        <w:ind w:leftChars="0"/>
        <w:rPr>
          <w:sz w:val="22"/>
        </w:rPr>
      </w:pPr>
      <w:r w:rsidRPr="00094C22">
        <w:rPr>
          <w:rFonts w:hint="eastAsia"/>
          <w:sz w:val="22"/>
        </w:rPr>
        <w:t>②ともに、かかった工事費の一部を助成します。</w:t>
      </w:r>
    </w:p>
    <w:p w:rsidR="00094C22" w:rsidRDefault="00094C22" w:rsidP="00094C22">
      <w:pPr>
        <w:rPr>
          <w:sz w:val="22"/>
        </w:rPr>
      </w:pPr>
      <w:r>
        <w:rPr>
          <w:rFonts w:hint="eastAsia"/>
          <w:sz w:val="22"/>
        </w:rPr>
        <w:t>ただし、安全点検を建築士や専門業者などの依頼した場合の相談料や診断料は含まれません。</w:t>
      </w:r>
    </w:p>
    <w:p w:rsidR="00094C22" w:rsidRDefault="00094C22" w:rsidP="00094C22">
      <w:pPr>
        <w:rPr>
          <w:sz w:val="22"/>
        </w:rPr>
      </w:pPr>
    </w:p>
    <w:p w:rsidR="00094C22" w:rsidRDefault="00094C22" w:rsidP="00094C22">
      <w:pPr>
        <w:rPr>
          <w:sz w:val="22"/>
        </w:rPr>
      </w:pPr>
      <w:r>
        <w:rPr>
          <w:rFonts w:hint="eastAsia"/>
          <w:sz w:val="22"/>
        </w:rPr>
        <w:t>※申請に必要な</w:t>
      </w:r>
      <w:r w:rsidR="00A344A1">
        <w:rPr>
          <w:rFonts w:hint="eastAsia"/>
          <w:sz w:val="22"/>
        </w:rPr>
        <w:t>添付書類等については、建設課へお問い合わせください。</w:t>
      </w:r>
    </w:p>
    <w:p w:rsidR="00094C22" w:rsidRDefault="00094C22" w:rsidP="00094C22">
      <w:pPr>
        <w:rPr>
          <w:sz w:val="22"/>
        </w:rPr>
      </w:pPr>
    </w:p>
    <w:p w:rsidR="00094C22" w:rsidRDefault="00094C22" w:rsidP="00094C22">
      <w:pPr>
        <w:rPr>
          <w:sz w:val="22"/>
        </w:rPr>
      </w:pPr>
      <w:r>
        <w:rPr>
          <w:rFonts w:hint="eastAsia"/>
          <w:sz w:val="22"/>
        </w:rPr>
        <w:t xml:space="preserve">　実施予定数　２件　（予算の範囲内で実施）</w:t>
      </w:r>
    </w:p>
    <w:p w:rsidR="00094C22" w:rsidRDefault="00094C22" w:rsidP="00094C22">
      <w:pPr>
        <w:rPr>
          <w:sz w:val="22"/>
        </w:rPr>
      </w:pPr>
      <w:r>
        <w:rPr>
          <w:rFonts w:hint="eastAsia"/>
          <w:sz w:val="22"/>
        </w:rPr>
        <w:t xml:space="preserve">　申請期限　平成３１年２月２８日</w:t>
      </w:r>
    </w:p>
    <w:p w:rsidR="00094C22" w:rsidRPr="00094C22" w:rsidRDefault="00094C22" w:rsidP="00094C22">
      <w:pPr>
        <w:rPr>
          <w:sz w:val="22"/>
        </w:rPr>
      </w:pPr>
      <w:r>
        <w:rPr>
          <w:rFonts w:hint="eastAsia"/>
          <w:sz w:val="22"/>
        </w:rPr>
        <w:t xml:space="preserve">　問合せ先　建設課　電話　７５－３３０６</w:t>
      </w:r>
    </w:p>
    <w:sectPr w:rsidR="00094C22" w:rsidRPr="00094C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D4C3A"/>
    <w:multiLevelType w:val="hybridMultilevel"/>
    <w:tmpl w:val="D4543D7A"/>
    <w:lvl w:ilvl="0" w:tplc="7CC29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601AB9"/>
    <w:multiLevelType w:val="hybridMultilevel"/>
    <w:tmpl w:val="4F48CBBA"/>
    <w:lvl w:ilvl="0" w:tplc="5088E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1A38C9"/>
    <w:multiLevelType w:val="hybridMultilevel"/>
    <w:tmpl w:val="1D58FCCC"/>
    <w:lvl w:ilvl="0" w:tplc="F2566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EA"/>
    <w:rsid w:val="00094C22"/>
    <w:rsid w:val="00A344A1"/>
    <w:rsid w:val="00C829A5"/>
    <w:rsid w:val="00C849EA"/>
    <w:rsid w:val="00D90194"/>
    <w:rsid w:val="00E77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B0B088-79ED-41D9-9DCF-E31D2907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1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INUSER</dc:creator>
  <cp:keywords/>
  <dc:description/>
  <cp:lastModifiedBy>INUSER</cp:lastModifiedBy>
  <cp:revision>3</cp:revision>
  <dcterms:created xsi:type="dcterms:W3CDTF">2019-01-10T05:38:00Z</dcterms:created>
  <dcterms:modified xsi:type="dcterms:W3CDTF">2019-01-14T23:33:00Z</dcterms:modified>
</cp:coreProperties>
</file>